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E" w:rsidRPr="00913780" w:rsidRDefault="00F2320E" w:rsidP="00F2320E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780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F2320E" w:rsidRPr="00AE633B" w:rsidRDefault="00433727" w:rsidP="00F2320E">
      <w:pPr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казенное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986D0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18 января 2021</w:t>
      </w:r>
      <w:r w:rsidR="00F2320E"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года аукциона по продаже </w:t>
      </w:r>
      <w:r w:rsidR="00F2320E"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F2320E" w:rsidRP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="0015762B" w:rsidRPr="0015762B">
        <w:rPr>
          <w:rFonts w:ascii="Times New Roman" w:eastAsia="Times New Roman" w:hAnsi="Times New Roman" w:cs="Times New Roman"/>
          <w:sz w:val="28"/>
          <w:szCs w:val="28"/>
        </w:rPr>
        <w:t>продажа</w:t>
      </w:r>
      <w:r w:rsidR="00041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15762B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 с кадастровым номером 47:07: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1301093:174</w:t>
      </w:r>
      <w:r w:rsidR="003148D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3923</w:t>
      </w:r>
      <w:r w:rsidR="00041F2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proofErr w:type="spellStart"/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кв.м</w:t>
      </w:r>
      <w:proofErr w:type="spellEnd"/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категория земель: земли населенных пунктов, вид разрешенного использования: 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размещение стоянок легкового автотранспорта вместимостью до 300 </w:t>
      </w:r>
      <w:proofErr w:type="spellStart"/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машино</w:t>
      </w:r>
      <w:proofErr w:type="spellEnd"/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-мест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>,  расположенного по адресу: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23FCD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Российская Федерация,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Ленинградская область, Всеволожский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муниципальный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район, </w:t>
      </w:r>
      <w:proofErr w:type="spellStart"/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Всеволожское</w:t>
      </w:r>
      <w:proofErr w:type="spellEnd"/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>городское</w:t>
      </w:r>
      <w:r w:rsidR="00B02CC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поселение,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                 </w:t>
      </w:r>
      <w:r w:rsidR="00F9712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3471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г. Всеволожск, 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шоссе Дорога Жизни, участок 4в.</w:t>
      </w:r>
    </w:p>
    <w:p w:rsidR="00986D06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размещение стоянок легкового автотранспорта вместимостью до 300 </w:t>
      </w:r>
      <w:proofErr w:type="spellStart"/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машино</w:t>
      </w:r>
      <w:proofErr w:type="spellEnd"/>
      <w:r w:rsidR="00986D06">
        <w:rPr>
          <w:rFonts w:ascii="Times New Roman" w:eastAsia="Courier New" w:hAnsi="Times New Roman" w:cs="Courier New"/>
          <w:sz w:val="28"/>
          <w:szCs w:val="28"/>
          <w:lang w:eastAsia="en-US"/>
        </w:rPr>
        <w:t>-мест</w:t>
      </w:r>
      <w:r w:rsidR="00986D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320E" w:rsidRDefault="00F2320E" w:rsidP="00986D06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F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Обременения участка: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подключения (технологического присоединения) объекта(</w:t>
      </w:r>
      <w:proofErr w:type="spellStart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proofErr w:type="spellEnd"/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) капитального строительства к сетям инженерно-технического обеспечения: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b/>
          <w:sz w:val="28"/>
          <w:szCs w:val="28"/>
        </w:rPr>
        <w:t>Электроэнергия: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мощность присоединяемых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устройств составляет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Категория надежности: третья.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 3-й категории: 15 кВт.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Класс напряжения электрических сетей, к которым осуществляется технологическое присоединение: 0,4 </w:t>
      </w:r>
      <w:proofErr w:type="spellStart"/>
      <w:r w:rsidRPr="00A23FCD"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Точка присоединения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>: на контактах соединения оборудования измерительного комплекса сетевой организации, устанавливаемого на ближайшей линейной опоре ВЛ-0,4кВ от ТП-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>282</w:t>
      </w:r>
      <w:r w:rsidR="00812935">
        <w:rPr>
          <w:rFonts w:ascii="Times New Roman" w:eastAsia="Times New Roman" w:hAnsi="Times New Roman" w:cs="Times New Roman"/>
          <w:sz w:val="28"/>
          <w:szCs w:val="28"/>
        </w:rPr>
        <w:t xml:space="preserve"> и наконечников отходящей ЛЭП-0,4кВ заявителя в сторону присоединяемых объектов.</w:t>
      </w:r>
    </w:p>
    <w:p w:rsidR="00986D06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настоящих технических условий составляет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 xml:space="preserve">5 лет. 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>Размер платы за технологическое присоединение определяется в соответствии с Приказом Комитета по тарифам и ценовой политике Ленинградской области, действующим на момент заключения договора об осуществлении технологического присоединения.</w:t>
      </w:r>
    </w:p>
    <w:p w:rsidR="00A23FCD" w:rsidRPr="00A23FCD" w:rsidRDefault="00A23FCD" w:rsidP="00A23F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CD">
        <w:rPr>
          <w:rFonts w:ascii="Times New Roman" w:eastAsia="Times New Roman" w:hAnsi="Times New Roman" w:cs="Times New Roman"/>
          <w:sz w:val="28"/>
          <w:szCs w:val="28"/>
        </w:rPr>
        <w:t xml:space="preserve">Сроки подключения объекта капитального строительства к сетям инженерно-технического обеспечения – в соответствии 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с письмом Муниципального предприятия «</w:t>
      </w:r>
      <w:proofErr w:type="spellStart"/>
      <w:r w:rsidRPr="000F118A">
        <w:rPr>
          <w:rFonts w:ascii="Times New Roman" w:eastAsia="Times New Roman" w:hAnsi="Times New Roman" w:cs="Times New Roman"/>
          <w:sz w:val="28"/>
          <w:szCs w:val="28"/>
        </w:rPr>
        <w:t>Всеволожское</w:t>
      </w:r>
      <w:proofErr w:type="spellEnd"/>
      <w:r w:rsidRPr="000F118A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электрических сетей» от </w:t>
      </w:r>
      <w:r w:rsidR="00986D06">
        <w:rPr>
          <w:rFonts w:ascii="Times New Roman" w:eastAsia="Times New Roman" w:hAnsi="Times New Roman" w:cs="Times New Roman"/>
          <w:sz w:val="28"/>
          <w:szCs w:val="28"/>
        </w:rPr>
        <w:t>20.10</w:t>
      </w:r>
      <w:r w:rsidR="00C2021D" w:rsidRPr="000F118A">
        <w:rPr>
          <w:rFonts w:ascii="Times New Roman" w:eastAsia="Times New Roman" w:hAnsi="Times New Roman" w:cs="Times New Roman"/>
          <w:sz w:val="28"/>
          <w:szCs w:val="28"/>
        </w:rPr>
        <w:t>.2020 исх. б/н</w:t>
      </w:r>
      <w:r w:rsidRPr="000F118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722376" w:rsidRPr="008E2810" w:rsidRDefault="00722376" w:rsidP="0072237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841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№16, земельный участок расположен в территориальной зоне </w:t>
      </w:r>
      <w:r w:rsidR="00A23FCD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F57EFB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A23FC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54BC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AA7B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554B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зона </w:t>
      </w:r>
      <w:r w:rsidR="00F57EFB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многофункциональной общественно-деловой застройки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F2320E" w:rsidRPr="00B62744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B76424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аукциона –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6 300</w:t>
      </w:r>
      <w:r w:rsidR="00A856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шесть миллионов триста тысяч</w:t>
      </w:r>
      <w:r w:rsidR="00D66E7B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 xml:space="preserve"> (определена на основании отчета №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2214/19-11-20/Б</w:t>
      </w:r>
      <w:r w:rsidR="00B76424"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3D6FDA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6 300 000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шесть миллионов триста тысяч</w:t>
      </w:r>
      <w:r w:rsidR="00B62744"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4280" w:rsidRPr="003D6FD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7EFB">
        <w:rPr>
          <w:rFonts w:ascii="Times New Roman" w:eastAsia="Times New Roman" w:hAnsi="Times New Roman" w:cs="Times New Roman"/>
          <w:sz w:val="28"/>
          <w:szCs w:val="28"/>
        </w:rPr>
        <w:t>сто восемьдесят девять</w:t>
      </w:r>
      <w:r w:rsidR="00175362" w:rsidRPr="003D6FDA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3D6FDA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722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Уполномоченный орган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F57EFB">
        <w:rPr>
          <w:rFonts w:ascii="Times New Roman" w:eastAsia="Times New Roman" w:hAnsi="Times New Roman" w:cs="Times New Roman"/>
          <w:spacing w:val="2"/>
          <w:sz w:val="28"/>
          <w:szCs w:val="28"/>
        </w:rPr>
        <w:t>13.10</w:t>
      </w:r>
      <w:r w:rsidR="00A23FCD">
        <w:rPr>
          <w:rFonts w:ascii="Times New Roman" w:eastAsia="Times New Roman" w:hAnsi="Times New Roman" w:cs="Times New Roman"/>
          <w:spacing w:val="2"/>
          <w:sz w:val="28"/>
          <w:szCs w:val="28"/>
        </w:rPr>
        <w:t>.2020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 w:rsidR="00F57EFB">
        <w:rPr>
          <w:rFonts w:ascii="Times New Roman" w:eastAsia="Times New Roman" w:hAnsi="Times New Roman" w:cs="Times New Roman"/>
          <w:spacing w:val="2"/>
          <w:sz w:val="28"/>
          <w:szCs w:val="28"/>
        </w:rPr>
        <w:t>3318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Организатор аукциона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ниципальное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казенное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Ленинградской области (далее –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76424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У ЦМУ ВМР).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Заявки принимаются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М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</w:t>
      </w:r>
      <w:r w:rsidRPr="00AE633B">
        <w:rPr>
          <w:rFonts w:ascii="Times New Roman" w:eastAsia="Times New Roman" w:hAnsi="Times New Roman" w:cs="Times New Roman"/>
          <w:spacing w:val="-3"/>
          <w:sz w:val="28"/>
          <w:szCs w:val="28"/>
        </w:rPr>
        <w:t>ЦМУ ВМР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</w:t>
      </w:r>
      <w:r w:rsidR="00B764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рабочим дням с 10 часов 00 минут до 13 часов 00 минут и с 14 часов 00 минут до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проспект д. 14а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>, пом.2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окно №1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Дата и время окончания приема заявок – 16 часов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года.</w:t>
      </w:r>
    </w:p>
    <w:p w:rsidR="00444C12" w:rsidRPr="008E6BEC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Задатки должны поступить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не позднее 1</w:t>
      </w:r>
      <w:r w:rsidR="007D38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расчетный счет 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БИК 044106001, ИНН 4703076988, КПП 470301001, </w:t>
      </w:r>
      <w:proofErr w:type="spellStart"/>
      <w:proofErr w:type="gram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.№</w:t>
      </w:r>
      <w:proofErr w:type="gram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40302810100003002101 УФК по Ленинградской области (МКУ ЦМУ ВМР л/</w:t>
      </w:r>
      <w:proofErr w:type="spellStart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05453</w:t>
      </w:r>
      <w:r w:rsidR="00444C12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444C1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04250) </w:t>
      </w:r>
      <w:r w:rsidR="00444C12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F2320E" w:rsidRPr="00AE633B" w:rsidRDefault="00F2320E" w:rsidP="00444C12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задатка</w:t>
      </w:r>
      <w:r w:rsidR="007D38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proofErr w:type="spellEnd"/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F2320E" w:rsidRPr="00AE633B" w:rsidRDefault="00F2320E" w:rsidP="00F2320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F2320E" w:rsidRPr="00C3196E" w:rsidRDefault="00F2320E" w:rsidP="00F232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платежном поручении</w:t>
      </w:r>
      <w:r w:rsidR="00A845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части «Назначение платежа» указывается: Задаток аукцион 47:07: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1301093:174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F2320E" w:rsidRPr="00AE633B" w:rsidRDefault="00F2320E" w:rsidP="00F2320E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Дата, время и порядок осмотра земельн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</w:t>
      </w: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участк</w:t>
      </w:r>
      <w:r w:rsidR="001F7A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="007D38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декабря 2020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12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рабочие дни, в согласованное с организатором аукциона время. Телефон для согласования осмотра 8 (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>81370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F530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38007 (доб. 27,28)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bookmarkStart w:id="1" w:name="_GoBack"/>
      <w:bookmarkEnd w:id="1"/>
    </w:p>
    <w:p w:rsidR="00F2320E" w:rsidRPr="00154E0C" w:rsidRDefault="00F2320E" w:rsidP="00F2320E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Форма заявки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6" w:history="1"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AE633B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54E0C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</w:rPr>
        <w:t>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Определение участников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составлением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протокола производится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15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1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00 минут  по адресу: Ленинградская область,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Всеволожский пр., д.14а,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пом.2,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каб.1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</w:p>
    <w:p w:rsidR="00F2320E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Регистрация участников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09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50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до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6241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237D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 по адресу: </w:t>
      </w:r>
      <w:r w:rsidR="0015762B">
        <w:rPr>
          <w:rFonts w:ascii="Times New Roman" w:eastAsia="Times New Roman" w:hAnsi="Times New Roman" w:cs="Times New Roman"/>
          <w:spacing w:val="2"/>
          <w:sz w:val="28"/>
          <w:szCs w:val="28"/>
        </w:rPr>
        <w:t>Ленинградская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окно №1</w:t>
      </w:r>
      <w:r w:rsidR="00154E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4C12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Начало аукциона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часов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00</w:t>
      </w:r>
      <w:r w:rsidR="001F7A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минут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 адресу: Ленинградская область, г. Всеволожск,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Всеволожский пр., д.14а,</w:t>
      </w:r>
      <w:r w:rsidR="005C5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7AA3">
        <w:rPr>
          <w:rFonts w:ascii="Times New Roman" w:eastAsia="Times New Roman" w:hAnsi="Times New Roman" w:cs="Times New Roman"/>
          <w:spacing w:val="2"/>
          <w:sz w:val="28"/>
          <w:szCs w:val="28"/>
        </w:rPr>
        <w:t>пом.2,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каб.17. 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>Подведение итого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аукциона - по тому же адресу </w:t>
      </w:r>
      <w:r w:rsidR="00444C12">
        <w:rPr>
          <w:rFonts w:ascii="Times New Roman" w:eastAsia="Times New Roman" w:hAnsi="Times New Roman" w:cs="Times New Roman"/>
          <w:spacing w:val="2"/>
          <w:sz w:val="28"/>
          <w:szCs w:val="28"/>
        </w:rPr>
        <w:t>18 января 2021</w:t>
      </w:r>
      <w:r w:rsidRPr="00AE63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после окончания аукциона.</w:t>
      </w:r>
    </w:p>
    <w:p w:rsidR="00F2320E" w:rsidRPr="00AE633B" w:rsidRDefault="00F2320E" w:rsidP="00F2320E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купли-продажи земельного участка. Оплата производится </w:t>
      </w: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E633B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Для участия в аукционе</w:t>
      </w:r>
      <w:r w:rsidR="00AA7AA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. Заявка составляется в 2 экземплярах, один из которых остается у Организатора торгов, другой - у заявителя.</w:t>
      </w:r>
      <w:r w:rsidR="00AA7AA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Подача заявки является акцептом оферты.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AE633B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</w:t>
      </w: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 xml:space="preserve">соответствии с </w:t>
      </w:r>
      <w:hyperlink r:id="rId7" w:history="1">
        <w:r w:rsidRPr="00AE633B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E633B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F2320E" w:rsidRPr="00AE633B" w:rsidRDefault="00F2320E" w:rsidP="00F2320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F2320E" w:rsidRPr="00B378F9" w:rsidRDefault="00F2320E" w:rsidP="00F2320E">
      <w:pPr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Подробнее ознакомиться с условиями проведения аукциона, информацией о технических условиях</w:t>
      </w:r>
      <w:r w:rsidRPr="00AE633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и сведениями по предмету аукциона </w:t>
      </w:r>
      <w:r w:rsidRPr="00AE63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можно в </w:t>
      </w:r>
      <w:r w:rsidRPr="00AE633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 адресу: Ленинградская область, г. Всеволожск, 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Всеволожский пр., д.14а,</w:t>
      </w:r>
      <w:r w:rsidR="00AA7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пом.2,</w:t>
      </w:r>
      <w:r w:rsidRPr="00B378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окно 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, тел. 8 (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81370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) </w:t>
      </w:r>
      <w:r w:rsidR="00F530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38007 (доб. 27,28)</w:t>
      </w:r>
      <w:r w:rsidRPr="00AE63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F2320E" w:rsidRPr="00AE633B" w:rsidRDefault="00F2320E" w:rsidP="00F2320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F2320E" w:rsidRPr="00913780" w:rsidRDefault="00F2320E" w:rsidP="00F2320E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20E" w:rsidRPr="00154E0C" w:rsidRDefault="00F2320E" w:rsidP="00F232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F2320E" w:rsidRPr="00574310" w:rsidRDefault="00AA7AA3" w:rsidP="00F2320E">
      <w:pPr>
        <w:pStyle w:val="a6"/>
        <w:rPr>
          <w:sz w:val="26"/>
          <w:szCs w:val="26"/>
        </w:rPr>
      </w:pPr>
      <w:r w:rsidRPr="00154E0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>М</w:t>
      </w:r>
      <w:r w:rsidR="00F530AC">
        <w:rPr>
          <w:rFonts w:ascii="Times New Roman" w:hAnsi="Times New Roman" w:cs="Times New Roman"/>
          <w:b/>
          <w:sz w:val="28"/>
          <w:szCs w:val="28"/>
        </w:rPr>
        <w:t>К</w:t>
      </w:r>
      <w:r w:rsidR="00F2320E" w:rsidRPr="00154E0C">
        <w:rPr>
          <w:rFonts w:ascii="Times New Roman" w:hAnsi="Times New Roman" w:cs="Times New Roman"/>
          <w:b/>
          <w:sz w:val="28"/>
          <w:szCs w:val="28"/>
        </w:rPr>
        <w:t xml:space="preserve">У ЦМУ ВМР                                                  </w:t>
      </w:r>
      <w:r w:rsidRPr="00154E0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54E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0C">
        <w:rPr>
          <w:rFonts w:ascii="Times New Roman" w:hAnsi="Times New Roman" w:cs="Times New Roman"/>
          <w:b/>
          <w:sz w:val="28"/>
          <w:szCs w:val="28"/>
        </w:rPr>
        <w:t>Ю.К. Посудина</w:t>
      </w:r>
    </w:p>
    <w:p w:rsidR="00113E26" w:rsidRPr="00F2320E" w:rsidRDefault="00113E26" w:rsidP="00F2320E">
      <w:pPr>
        <w:rPr>
          <w:szCs w:val="26"/>
        </w:rPr>
      </w:pPr>
    </w:p>
    <w:sectPr w:rsidR="00113E26" w:rsidRPr="00F2320E" w:rsidSect="000F118A">
      <w:pgSz w:w="11906" w:h="16838"/>
      <w:pgMar w:top="1135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4DF2"/>
    <w:rsid w:val="000353B4"/>
    <w:rsid w:val="00035E18"/>
    <w:rsid w:val="000368B0"/>
    <w:rsid w:val="00036956"/>
    <w:rsid w:val="00041F2E"/>
    <w:rsid w:val="00042149"/>
    <w:rsid w:val="00071340"/>
    <w:rsid w:val="00075750"/>
    <w:rsid w:val="00076B3E"/>
    <w:rsid w:val="00082A71"/>
    <w:rsid w:val="0008316E"/>
    <w:rsid w:val="000A619B"/>
    <w:rsid w:val="000A7429"/>
    <w:rsid w:val="000C3ECE"/>
    <w:rsid w:val="000C458C"/>
    <w:rsid w:val="000E0380"/>
    <w:rsid w:val="000E686A"/>
    <w:rsid w:val="000E6B1E"/>
    <w:rsid w:val="000F118A"/>
    <w:rsid w:val="001010DB"/>
    <w:rsid w:val="00113E26"/>
    <w:rsid w:val="001232E3"/>
    <w:rsid w:val="00133724"/>
    <w:rsid w:val="001344D6"/>
    <w:rsid w:val="00154E0C"/>
    <w:rsid w:val="0015762B"/>
    <w:rsid w:val="00165117"/>
    <w:rsid w:val="00175362"/>
    <w:rsid w:val="00181B5C"/>
    <w:rsid w:val="001872B3"/>
    <w:rsid w:val="00193E78"/>
    <w:rsid w:val="00194BA8"/>
    <w:rsid w:val="001C3A50"/>
    <w:rsid w:val="001D1F9D"/>
    <w:rsid w:val="001E7EBB"/>
    <w:rsid w:val="001F023E"/>
    <w:rsid w:val="001F471E"/>
    <w:rsid w:val="001F5F50"/>
    <w:rsid w:val="001F63E0"/>
    <w:rsid w:val="001F7AE0"/>
    <w:rsid w:val="00210232"/>
    <w:rsid w:val="002324FE"/>
    <w:rsid w:val="00234911"/>
    <w:rsid w:val="00237DA8"/>
    <w:rsid w:val="002404B3"/>
    <w:rsid w:val="00243FC9"/>
    <w:rsid w:val="00252D0C"/>
    <w:rsid w:val="00254EE3"/>
    <w:rsid w:val="002553FA"/>
    <w:rsid w:val="0026574D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F4399"/>
    <w:rsid w:val="0030666B"/>
    <w:rsid w:val="003148D0"/>
    <w:rsid w:val="00314989"/>
    <w:rsid w:val="00320850"/>
    <w:rsid w:val="00321C2E"/>
    <w:rsid w:val="0032694F"/>
    <w:rsid w:val="003351E5"/>
    <w:rsid w:val="00342268"/>
    <w:rsid w:val="003436CD"/>
    <w:rsid w:val="00345218"/>
    <w:rsid w:val="00346988"/>
    <w:rsid w:val="00350722"/>
    <w:rsid w:val="00370BEA"/>
    <w:rsid w:val="003727DA"/>
    <w:rsid w:val="00391C4E"/>
    <w:rsid w:val="003935D1"/>
    <w:rsid w:val="003947DF"/>
    <w:rsid w:val="00395F76"/>
    <w:rsid w:val="003967D0"/>
    <w:rsid w:val="003A22F2"/>
    <w:rsid w:val="003A699B"/>
    <w:rsid w:val="003D6FDA"/>
    <w:rsid w:val="003E0CBB"/>
    <w:rsid w:val="003E4BE2"/>
    <w:rsid w:val="0041637B"/>
    <w:rsid w:val="00425EBA"/>
    <w:rsid w:val="00433727"/>
    <w:rsid w:val="004405D5"/>
    <w:rsid w:val="00444ADF"/>
    <w:rsid w:val="00444C12"/>
    <w:rsid w:val="00452601"/>
    <w:rsid w:val="00453EC7"/>
    <w:rsid w:val="004622EC"/>
    <w:rsid w:val="00465DBA"/>
    <w:rsid w:val="0047066A"/>
    <w:rsid w:val="004825AE"/>
    <w:rsid w:val="00487720"/>
    <w:rsid w:val="00487B02"/>
    <w:rsid w:val="00494B6C"/>
    <w:rsid w:val="004A02E8"/>
    <w:rsid w:val="004B36EB"/>
    <w:rsid w:val="004C764C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4A1E"/>
    <w:rsid w:val="00554BCC"/>
    <w:rsid w:val="005553DD"/>
    <w:rsid w:val="00570E2B"/>
    <w:rsid w:val="00574310"/>
    <w:rsid w:val="005835D1"/>
    <w:rsid w:val="00586E91"/>
    <w:rsid w:val="00590F33"/>
    <w:rsid w:val="005948BB"/>
    <w:rsid w:val="005A01AE"/>
    <w:rsid w:val="005B62ED"/>
    <w:rsid w:val="005C2BFC"/>
    <w:rsid w:val="005C2C8B"/>
    <w:rsid w:val="005C55EA"/>
    <w:rsid w:val="005D5790"/>
    <w:rsid w:val="005E3FE7"/>
    <w:rsid w:val="005E4BE9"/>
    <w:rsid w:val="00600ECF"/>
    <w:rsid w:val="0060197F"/>
    <w:rsid w:val="00601FB6"/>
    <w:rsid w:val="00607809"/>
    <w:rsid w:val="00616199"/>
    <w:rsid w:val="00617872"/>
    <w:rsid w:val="00622222"/>
    <w:rsid w:val="006241B1"/>
    <w:rsid w:val="00625E48"/>
    <w:rsid w:val="006262CF"/>
    <w:rsid w:val="00632A6F"/>
    <w:rsid w:val="00634DF5"/>
    <w:rsid w:val="00651B52"/>
    <w:rsid w:val="00660588"/>
    <w:rsid w:val="00663C11"/>
    <w:rsid w:val="006678D2"/>
    <w:rsid w:val="00667C3B"/>
    <w:rsid w:val="00675643"/>
    <w:rsid w:val="00691590"/>
    <w:rsid w:val="0069599D"/>
    <w:rsid w:val="006D72B3"/>
    <w:rsid w:val="006F7EC7"/>
    <w:rsid w:val="00704669"/>
    <w:rsid w:val="00705E1A"/>
    <w:rsid w:val="0070712A"/>
    <w:rsid w:val="007075E4"/>
    <w:rsid w:val="0072220D"/>
    <w:rsid w:val="00722376"/>
    <w:rsid w:val="00723677"/>
    <w:rsid w:val="00723B2C"/>
    <w:rsid w:val="00724BC8"/>
    <w:rsid w:val="00733367"/>
    <w:rsid w:val="00735950"/>
    <w:rsid w:val="00745E07"/>
    <w:rsid w:val="00755327"/>
    <w:rsid w:val="00757615"/>
    <w:rsid w:val="00766615"/>
    <w:rsid w:val="00781079"/>
    <w:rsid w:val="007821AF"/>
    <w:rsid w:val="00785602"/>
    <w:rsid w:val="007C29C5"/>
    <w:rsid w:val="007D3818"/>
    <w:rsid w:val="007D3B3C"/>
    <w:rsid w:val="007F30F8"/>
    <w:rsid w:val="007F33E9"/>
    <w:rsid w:val="007F364E"/>
    <w:rsid w:val="007F5174"/>
    <w:rsid w:val="008015C1"/>
    <w:rsid w:val="00812935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0A66"/>
    <w:rsid w:val="008E6BEC"/>
    <w:rsid w:val="008E6FF4"/>
    <w:rsid w:val="008E7159"/>
    <w:rsid w:val="008F1269"/>
    <w:rsid w:val="008F21C3"/>
    <w:rsid w:val="008F26E1"/>
    <w:rsid w:val="008F343A"/>
    <w:rsid w:val="008F7CE7"/>
    <w:rsid w:val="00913780"/>
    <w:rsid w:val="00925FFD"/>
    <w:rsid w:val="009325E7"/>
    <w:rsid w:val="00933245"/>
    <w:rsid w:val="0096180C"/>
    <w:rsid w:val="00975565"/>
    <w:rsid w:val="00984929"/>
    <w:rsid w:val="00985770"/>
    <w:rsid w:val="00986D06"/>
    <w:rsid w:val="009A1F7D"/>
    <w:rsid w:val="009A258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FCD"/>
    <w:rsid w:val="00A251DB"/>
    <w:rsid w:val="00A25F9D"/>
    <w:rsid w:val="00A305FC"/>
    <w:rsid w:val="00A34718"/>
    <w:rsid w:val="00A354F8"/>
    <w:rsid w:val="00A36DB4"/>
    <w:rsid w:val="00A427C6"/>
    <w:rsid w:val="00A42F61"/>
    <w:rsid w:val="00A50EC0"/>
    <w:rsid w:val="00A52D61"/>
    <w:rsid w:val="00A56070"/>
    <w:rsid w:val="00A600EC"/>
    <w:rsid w:val="00A63FE3"/>
    <w:rsid w:val="00A644F5"/>
    <w:rsid w:val="00A73B30"/>
    <w:rsid w:val="00A73B85"/>
    <w:rsid w:val="00A7791C"/>
    <w:rsid w:val="00A81BC6"/>
    <w:rsid w:val="00A845BA"/>
    <w:rsid w:val="00A85680"/>
    <w:rsid w:val="00A873C9"/>
    <w:rsid w:val="00A90283"/>
    <w:rsid w:val="00A965B0"/>
    <w:rsid w:val="00AA590F"/>
    <w:rsid w:val="00AA79BC"/>
    <w:rsid w:val="00AA7AA3"/>
    <w:rsid w:val="00AA7B45"/>
    <w:rsid w:val="00AB402A"/>
    <w:rsid w:val="00AE2231"/>
    <w:rsid w:val="00AE633B"/>
    <w:rsid w:val="00B01E7E"/>
    <w:rsid w:val="00B02CC8"/>
    <w:rsid w:val="00B123F7"/>
    <w:rsid w:val="00B125D9"/>
    <w:rsid w:val="00B2264C"/>
    <w:rsid w:val="00B253A8"/>
    <w:rsid w:val="00B350E3"/>
    <w:rsid w:val="00B3652C"/>
    <w:rsid w:val="00B378F9"/>
    <w:rsid w:val="00B4332C"/>
    <w:rsid w:val="00B4799C"/>
    <w:rsid w:val="00B50408"/>
    <w:rsid w:val="00B61EF2"/>
    <w:rsid w:val="00B62744"/>
    <w:rsid w:val="00B64BF2"/>
    <w:rsid w:val="00B662F5"/>
    <w:rsid w:val="00B76424"/>
    <w:rsid w:val="00B77316"/>
    <w:rsid w:val="00B776EA"/>
    <w:rsid w:val="00B85C04"/>
    <w:rsid w:val="00B86B73"/>
    <w:rsid w:val="00BB6999"/>
    <w:rsid w:val="00BC4BBA"/>
    <w:rsid w:val="00BE4280"/>
    <w:rsid w:val="00BE43C3"/>
    <w:rsid w:val="00BF5F3E"/>
    <w:rsid w:val="00C02752"/>
    <w:rsid w:val="00C2021D"/>
    <w:rsid w:val="00C2487D"/>
    <w:rsid w:val="00C24C93"/>
    <w:rsid w:val="00C25FA1"/>
    <w:rsid w:val="00C30DFC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3987"/>
    <w:rsid w:val="00C97531"/>
    <w:rsid w:val="00CA17FC"/>
    <w:rsid w:val="00CB75F4"/>
    <w:rsid w:val="00CC6778"/>
    <w:rsid w:val="00CD2B5F"/>
    <w:rsid w:val="00CE74B7"/>
    <w:rsid w:val="00CF5539"/>
    <w:rsid w:val="00D04075"/>
    <w:rsid w:val="00D06291"/>
    <w:rsid w:val="00D06E4E"/>
    <w:rsid w:val="00D100A7"/>
    <w:rsid w:val="00D1571B"/>
    <w:rsid w:val="00D31239"/>
    <w:rsid w:val="00D32A4E"/>
    <w:rsid w:val="00D3634D"/>
    <w:rsid w:val="00D40283"/>
    <w:rsid w:val="00D43955"/>
    <w:rsid w:val="00D44ABD"/>
    <w:rsid w:val="00D56DAA"/>
    <w:rsid w:val="00D62E41"/>
    <w:rsid w:val="00D66E7B"/>
    <w:rsid w:val="00D713AE"/>
    <w:rsid w:val="00D93547"/>
    <w:rsid w:val="00DA47BF"/>
    <w:rsid w:val="00DC2231"/>
    <w:rsid w:val="00DC32CC"/>
    <w:rsid w:val="00DD0065"/>
    <w:rsid w:val="00DD2BD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5537C"/>
    <w:rsid w:val="00E61613"/>
    <w:rsid w:val="00E6173F"/>
    <w:rsid w:val="00E64AE8"/>
    <w:rsid w:val="00E80DA0"/>
    <w:rsid w:val="00E951F7"/>
    <w:rsid w:val="00E95555"/>
    <w:rsid w:val="00E95947"/>
    <w:rsid w:val="00E9730E"/>
    <w:rsid w:val="00EB062C"/>
    <w:rsid w:val="00EB0A63"/>
    <w:rsid w:val="00EB2FB5"/>
    <w:rsid w:val="00EB449C"/>
    <w:rsid w:val="00EB4788"/>
    <w:rsid w:val="00ED5807"/>
    <w:rsid w:val="00ED6590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2320E"/>
    <w:rsid w:val="00F30417"/>
    <w:rsid w:val="00F42559"/>
    <w:rsid w:val="00F43134"/>
    <w:rsid w:val="00F44A73"/>
    <w:rsid w:val="00F530AC"/>
    <w:rsid w:val="00F57EFB"/>
    <w:rsid w:val="00F633A0"/>
    <w:rsid w:val="00F7218C"/>
    <w:rsid w:val="00F74589"/>
    <w:rsid w:val="00F81537"/>
    <w:rsid w:val="00F85385"/>
    <w:rsid w:val="00F946E9"/>
    <w:rsid w:val="00F97121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2D97"/>
  <w15:docId w15:val="{E1D83722-C8C9-4541-87BC-AA25892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9788FAF5DAFCFE25EB4A7C65422EFB12BFA6CF101B152080F5AF2C8D03795F2FDDBB1B2C29AC80ZEx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3BED-A0A7-42DD-AD48-6DFD4E82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19</cp:revision>
  <cp:lastPrinted>2019-03-20T08:23:00Z</cp:lastPrinted>
  <dcterms:created xsi:type="dcterms:W3CDTF">2019-05-27T06:42:00Z</dcterms:created>
  <dcterms:modified xsi:type="dcterms:W3CDTF">2020-12-16T08:33:00Z</dcterms:modified>
</cp:coreProperties>
</file>